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F7" w:rsidRPr="0044497E" w:rsidRDefault="000112F7" w:rsidP="000112F7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44497E">
        <w:rPr>
          <w:rFonts w:ascii="Calibri" w:hAnsi="Calibri" w:cs="Calibri"/>
          <w:b/>
          <w:bCs/>
          <w:sz w:val="16"/>
          <w:szCs w:val="16"/>
        </w:rPr>
        <w:t xml:space="preserve">STRUTTURA: </w:t>
      </w:r>
      <w:r w:rsidR="00303EDE" w:rsidRPr="0044497E">
        <w:rPr>
          <w:rFonts w:ascii="Calibri" w:hAnsi="Calibri" w:cs="Calibri"/>
          <w:b/>
          <w:bCs/>
          <w:sz w:val="16"/>
          <w:szCs w:val="16"/>
        </w:rPr>
        <w:t xml:space="preserve">SETTORE </w:t>
      </w:r>
      <w:r w:rsidR="001B20AF">
        <w:rPr>
          <w:rFonts w:ascii="Calibri" w:hAnsi="Calibri" w:cs="Calibri"/>
          <w:b/>
          <w:bCs/>
          <w:sz w:val="16"/>
          <w:szCs w:val="16"/>
        </w:rPr>
        <w:t>V</w:t>
      </w:r>
      <w:r w:rsidR="00303EDE" w:rsidRPr="0044497E">
        <w:rPr>
          <w:rFonts w:ascii="Calibri" w:hAnsi="Calibri" w:cs="Calibri"/>
          <w:b/>
          <w:bCs/>
          <w:sz w:val="16"/>
          <w:szCs w:val="16"/>
        </w:rPr>
        <w:t xml:space="preserve">II – </w:t>
      </w:r>
      <w:r w:rsidR="001B20AF">
        <w:rPr>
          <w:rFonts w:ascii="Calibri" w:hAnsi="Calibri" w:cs="Calibri"/>
          <w:b/>
          <w:bCs/>
          <w:sz w:val="16"/>
          <w:szCs w:val="16"/>
        </w:rPr>
        <w:t xml:space="preserve"> TRIBUTI</w:t>
      </w:r>
      <w:r w:rsidRPr="0044497E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771CA4">
        <w:rPr>
          <w:rFonts w:ascii="Calibri" w:hAnsi="Calibri" w:cs="Calibri"/>
          <w:b/>
          <w:bCs/>
          <w:sz w:val="16"/>
          <w:szCs w:val="16"/>
        </w:rPr>
        <w:t xml:space="preserve">ED ENTRATE LOCALI </w:t>
      </w:r>
      <w:r w:rsidRPr="0044497E">
        <w:rPr>
          <w:rFonts w:ascii="Calibri" w:hAnsi="Calibri" w:cs="Calibri"/>
          <w:b/>
          <w:bCs/>
          <w:sz w:val="16"/>
          <w:szCs w:val="16"/>
        </w:rPr>
        <w:t>–</w:t>
      </w:r>
      <w:r w:rsidR="00303EDE" w:rsidRPr="0044497E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4497E">
        <w:rPr>
          <w:rFonts w:ascii="Calibri" w:hAnsi="Calibri" w:cs="Calibri"/>
          <w:b/>
          <w:bCs/>
          <w:sz w:val="16"/>
          <w:szCs w:val="16"/>
        </w:rPr>
        <w:t>RESPONSABILE: DR. SALVATORE TILLIECI</w:t>
      </w:r>
    </w:p>
    <w:p w:rsidR="0044497E" w:rsidRPr="0044497E" w:rsidRDefault="0044497E" w:rsidP="0044497E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000"/>
      </w:tblPr>
      <w:tblGrid>
        <w:gridCol w:w="1943"/>
        <w:gridCol w:w="12560"/>
      </w:tblGrid>
      <w:tr w:rsidR="0044497E" w:rsidRPr="0044497E" w:rsidTr="008F343F">
        <w:trPr>
          <w:trHeight w:val="406"/>
        </w:trPr>
        <w:tc>
          <w:tcPr>
            <w:tcW w:w="670" w:type="pct"/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Linea Strategica</w:t>
            </w:r>
          </w:p>
        </w:tc>
        <w:tc>
          <w:tcPr>
            <w:tcW w:w="4330" w:type="pct"/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497E">
              <w:rPr>
                <w:rFonts w:ascii="Calibri" w:hAnsi="Calibri" w:cs="Calibri"/>
                <w:sz w:val="16"/>
                <w:szCs w:val="16"/>
              </w:rPr>
              <w:t>Promuovere la crescita della Città valorizzando le risorse presenti e creando nuove opportunità per lo sviluppo sostenibile del territorio</w:t>
            </w:r>
          </w:p>
        </w:tc>
      </w:tr>
      <w:tr w:rsidR="0044497E" w:rsidRPr="0044497E" w:rsidTr="008F343F">
        <w:trPr>
          <w:trHeight w:val="406"/>
        </w:trPr>
        <w:tc>
          <w:tcPr>
            <w:tcW w:w="670" w:type="pct"/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Obiettivo Strategico</w:t>
            </w:r>
          </w:p>
        </w:tc>
        <w:tc>
          <w:tcPr>
            <w:tcW w:w="4330" w:type="pct"/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497E">
              <w:rPr>
                <w:rFonts w:ascii="Calibri" w:hAnsi="Calibri" w:cs="Calibri"/>
                <w:sz w:val="16"/>
                <w:szCs w:val="16"/>
              </w:rPr>
              <w:t xml:space="preserve">Gestire e migliorare l'Amministrazione e il funzionamento dei servizi generali e dei servizi di supporto interni; </w:t>
            </w:r>
          </w:p>
        </w:tc>
      </w:tr>
      <w:tr w:rsidR="0044497E" w:rsidRPr="0044497E" w:rsidTr="008F343F">
        <w:trPr>
          <w:trHeight w:val="406"/>
        </w:trPr>
        <w:tc>
          <w:tcPr>
            <w:tcW w:w="670" w:type="pct"/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Missione</w:t>
            </w:r>
          </w:p>
        </w:tc>
        <w:tc>
          <w:tcPr>
            <w:tcW w:w="4330" w:type="pct"/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497E">
              <w:rPr>
                <w:rFonts w:ascii="Calibri" w:hAnsi="Calibri" w:cs="Calibri"/>
                <w:sz w:val="16"/>
                <w:szCs w:val="16"/>
              </w:rPr>
              <w:t xml:space="preserve">Servizi istituzionali, generali e di gestione; </w:t>
            </w:r>
          </w:p>
        </w:tc>
      </w:tr>
      <w:tr w:rsidR="0044497E" w:rsidRPr="0044497E" w:rsidTr="008F343F">
        <w:trPr>
          <w:trHeight w:val="406"/>
        </w:trPr>
        <w:tc>
          <w:tcPr>
            <w:tcW w:w="670" w:type="pct"/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Obiettivo Operativo</w:t>
            </w:r>
          </w:p>
        </w:tc>
        <w:tc>
          <w:tcPr>
            <w:tcW w:w="4330" w:type="pct"/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497E">
              <w:rPr>
                <w:rFonts w:ascii="Calibri" w:hAnsi="Calibri" w:cs="Calibri"/>
                <w:sz w:val="16"/>
                <w:szCs w:val="16"/>
              </w:rPr>
              <w:t>Mantenere e sviluppare gli standard qualitativi e quantitativi dei servizi erogati</w:t>
            </w:r>
          </w:p>
        </w:tc>
      </w:tr>
    </w:tbl>
    <w:p w:rsidR="0044497E" w:rsidRPr="0044497E" w:rsidRDefault="0044497E" w:rsidP="0044497E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/>
      </w:tblPr>
      <w:tblGrid>
        <w:gridCol w:w="530"/>
        <w:gridCol w:w="5304"/>
        <w:gridCol w:w="671"/>
        <w:gridCol w:w="3394"/>
        <w:gridCol w:w="3600"/>
        <w:gridCol w:w="1004"/>
      </w:tblGrid>
      <w:tr w:rsidR="0044497E" w:rsidRPr="0044497E" w:rsidTr="00672623"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Descrizione Obiettivi Operativi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Peso 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Indicatori di Misurazione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Valori Attesi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Data Fine Attesa</w:t>
            </w:r>
          </w:p>
        </w:tc>
      </w:tr>
      <w:tr w:rsidR="0044497E" w:rsidRPr="0044497E" w:rsidTr="00672623">
        <w:trPr>
          <w:trHeight w:val="458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B76B4C" w:rsidRDefault="0044497E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76B4C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EE1C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251751" w:rsidRDefault="0044497E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51751">
              <w:rPr>
                <w:rFonts w:ascii="Calibri" w:hAnsi="Calibri" w:cs="Calibri"/>
                <w:b/>
                <w:sz w:val="16"/>
                <w:szCs w:val="16"/>
              </w:rPr>
              <w:t xml:space="preserve">Sezioni di Amministrazione Trasparente di competenza. </w:t>
            </w:r>
          </w:p>
          <w:p w:rsidR="0044497E" w:rsidRPr="00251751" w:rsidRDefault="0044497E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51751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251751" w:rsidRDefault="0044497E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51751">
              <w:rPr>
                <w:rFonts w:ascii="Calibri" w:hAnsi="Calibri" w:cs="Calibri"/>
                <w:b/>
                <w:sz w:val="16"/>
                <w:szCs w:val="16"/>
              </w:rPr>
              <w:t>Corretto caricamento di tutti i documenti previsti dalla normativa sulle sezioni di amministrazione trasparente, nel rispetto del corretto trattamento dei dati personali.</w:t>
            </w:r>
          </w:p>
          <w:p w:rsidR="0044497E" w:rsidRPr="00251751" w:rsidRDefault="0044497E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51751">
              <w:rPr>
                <w:rFonts w:ascii="Calibri" w:hAnsi="Calibri" w:cs="Calibri"/>
                <w:b/>
                <w:sz w:val="16"/>
                <w:szCs w:val="16"/>
              </w:rPr>
              <w:t>Tempestiva risposta a tutte le richieste di accesso agli atti.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44497E" w:rsidRPr="0044497E" w:rsidTr="00672623">
        <w:trPr>
          <w:trHeight w:val="458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1.1.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pubblicazione dei documenti previsti su amministrazione trasparente. 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EE1C5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Verifica della pubblicazione dei documenti oggetto di trasparenza.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Accesso alla sezione trasparente e verifica della corretta pubblicazione in particolare delle informazioni relative agli incarichi e agli appalti.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44497E" w:rsidRPr="0044497E" w:rsidTr="00672623">
        <w:trPr>
          <w:trHeight w:val="863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B76B4C" w:rsidRDefault="0044497E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76B4C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EE1C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251751" w:rsidRDefault="0044497E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51751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  <w:p w:rsidR="0044497E" w:rsidRPr="00251751" w:rsidRDefault="0044497E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51751">
              <w:rPr>
                <w:rFonts w:ascii="Calibri" w:hAnsi="Calibri" w:cs="Calibri"/>
                <w:b/>
                <w:sz w:val="16"/>
                <w:szCs w:val="16"/>
              </w:rPr>
              <w:t>Adempimenti relativi al PTPTC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251751" w:rsidRDefault="0044497E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51751">
              <w:rPr>
                <w:rFonts w:ascii="Calibri" w:hAnsi="Calibri" w:cs="Calibri"/>
                <w:b/>
                <w:sz w:val="16"/>
                <w:szCs w:val="16"/>
              </w:rPr>
              <w:t>Partecipazione alla redazione del PTPCT, con analisi delle aree di rischio di competenza, produzione dei report richiesti sulle attività di prevenzione della corruzione intraprese.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44497E" w:rsidRPr="0044497E" w:rsidTr="00672623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val="600"/>
        </w:trPr>
        <w:tc>
          <w:tcPr>
            <w:tcW w:w="183" w:type="pct"/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2.1</w:t>
            </w:r>
          </w:p>
        </w:tc>
        <w:tc>
          <w:tcPr>
            <w:tcW w:w="1829" w:type="pct"/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Fase: Monitoraggio sull’implementazione del piano anticorruzione.</w:t>
            </w:r>
          </w:p>
        </w:tc>
        <w:tc>
          <w:tcPr>
            <w:tcW w:w="231" w:type="pct"/>
          </w:tcPr>
          <w:p w:rsidR="0044497E" w:rsidRPr="0044497E" w:rsidRDefault="0044497E" w:rsidP="00EE1C5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70" w:type="pct"/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monitoraggio semestrale o annuale sull’anticorruzione.</w:t>
            </w:r>
          </w:p>
        </w:tc>
        <w:tc>
          <w:tcPr>
            <w:tcW w:w="1241" w:type="pct"/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Compilazione delle schede di monitoraggio sulle aree di rischio di appartenenza e gli atti adottati.</w:t>
            </w:r>
          </w:p>
        </w:tc>
        <w:tc>
          <w:tcPr>
            <w:tcW w:w="346" w:type="pct"/>
          </w:tcPr>
          <w:p w:rsidR="0044497E" w:rsidRPr="0044497E" w:rsidRDefault="0044497E" w:rsidP="008F343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44497E" w:rsidRPr="0044497E" w:rsidTr="00672623">
        <w:trPr>
          <w:trHeight w:val="629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B76B4C" w:rsidRDefault="0044497E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76B4C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Processo di trasformazione digitale dei servizi dell’Ente: sviluppo dell'informatizzazione delle procedure.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F05AD8" w:rsidP="00EE1C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Pr="00BA4FBF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251751" w:rsidRDefault="0044497E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51751">
              <w:rPr>
                <w:rFonts w:ascii="Calibri" w:hAnsi="Calibri" w:cs="Calibri"/>
                <w:b/>
                <w:sz w:val="16"/>
                <w:szCs w:val="16"/>
              </w:rPr>
              <w:t>Informatizzazione della procedura di accesso ai servizi dell’ente da parte degli utenti.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251751" w:rsidRDefault="0044497E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51751">
              <w:rPr>
                <w:rFonts w:ascii="Calibri" w:hAnsi="Calibri" w:cs="Calibri"/>
                <w:b/>
                <w:sz w:val="16"/>
                <w:szCs w:val="16"/>
              </w:rPr>
              <w:t>Aggiornamento e pubblicazione online di tutta la modulistica relativa ai servizi gestiti.</w:t>
            </w:r>
          </w:p>
          <w:p w:rsidR="0044497E" w:rsidRPr="00251751" w:rsidRDefault="0044497E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51751">
              <w:rPr>
                <w:rFonts w:ascii="Calibri" w:hAnsi="Calibri" w:cs="Calibri"/>
                <w:b/>
                <w:sz w:val="16"/>
                <w:szCs w:val="16"/>
              </w:rPr>
              <w:t>Attivazione e verifica del funzionamento dell’accesso online ai servizi dell’Ente.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44497E" w:rsidRPr="0044497E" w:rsidTr="00672623">
        <w:trPr>
          <w:trHeight w:val="1021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Fase: Formazione nativa dei documenti amministrativi in formato digitale – Pubblicazione dei documenti ed atti sul sito istituzionale nel rispetto dei requisiti di accessibilità.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EE1C5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Rispetto dell’obbligo:</w:t>
            </w:r>
          </w:p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- di formazione nativa del documento amministrativo;</w:t>
            </w:r>
          </w:p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- di rispetto dei requisiti di accessibilità degli atti pubblicati sui siti web delle p.a.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pStyle w:val="Defaul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Formazione di tutti i documenti amministrativi (comprese lettere, istanze etc. che abbiano quali destinatari soggetti iscritti in IPA ed INI-PEC) in formato digitale;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31.05.2022</w:t>
            </w:r>
          </w:p>
        </w:tc>
      </w:tr>
      <w:tr w:rsidR="0044497E" w:rsidRPr="0044497E" w:rsidTr="00672623">
        <w:trPr>
          <w:trHeight w:val="545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3.2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Fase: Utilizzo del gestionale per la creazione, sottoscrizione e pubblicazione delle Autorizzazioni dirigenziali.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EE1C5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Informatizzazione della procedura per il rilascio delle Autorizzazioni dirigenziali.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100% delle autorizzazioni rilasciate in formato digitale.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31.07.2022</w:t>
            </w:r>
          </w:p>
        </w:tc>
      </w:tr>
      <w:tr w:rsidR="0044497E" w:rsidRPr="0044497E" w:rsidTr="00672623">
        <w:trPr>
          <w:trHeight w:val="545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3.3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Aggiornamento della modulistica on </w:t>
            </w:r>
            <w:proofErr w:type="spellStart"/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line</w:t>
            </w:r>
            <w:proofErr w:type="spellEnd"/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EE1C5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Revisione della modulistica per l’accesso ai servizi gestiti.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Pubblicazione sul sito istituzionale in formato word e pdf di tutta la modulistica aggiornata relativa ai servizi specifici del Settore e necessaria all’attivazione dello sportello online per gli utenti.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9D0B96" w:rsidRDefault="0044497E" w:rsidP="008F343F">
            <w:pP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D0B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30.09.2022</w:t>
            </w:r>
          </w:p>
        </w:tc>
      </w:tr>
      <w:tr w:rsidR="0044497E" w:rsidRPr="0044497E" w:rsidTr="00672623">
        <w:trPr>
          <w:trHeight w:val="545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3.4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Individuazione e attivazione delle entrate da riscuotere obbligatoriamente tramite sistema </w:t>
            </w:r>
            <w:proofErr w:type="spellStart"/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sul portale cittadino digitale.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EE1C5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Analisi della tassonomia pubblicata da </w:t>
            </w:r>
            <w:proofErr w:type="spellStart"/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Agid</w:t>
            </w:r>
            <w:proofErr w:type="spellEnd"/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con tutte le tipologie di entrata da riscuotere tramite </w:t>
            </w:r>
            <w:proofErr w:type="spellStart"/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Individuazione delle tipologie di entrata da attivare sul portale cittadino digitale per la riscossione tramite </w:t>
            </w:r>
            <w:proofErr w:type="spellStart"/>
            <w:r w:rsidRPr="0044497E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9D0B96" w:rsidRDefault="0044497E" w:rsidP="008F343F">
            <w:pP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D0B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31.12.2022</w:t>
            </w:r>
          </w:p>
        </w:tc>
      </w:tr>
      <w:tr w:rsidR="0044497E" w:rsidRPr="0044497E" w:rsidTr="00672623">
        <w:trPr>
          <w:trHeight w:val="1104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B76B4C" w:rsidRDefault="00672623" w:rsidP="008F34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B76B4C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44497E" w:rsidP="0044497E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Realizzazione Portale del cittadino, previa predisposizione atti propedeutici</w:t>
            </w:r>
          </w:p>
          <w:p w:rsidR="0044497E" w:rsidRPr="0044497E" w:rsidRDefault="0044497E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C857F8" w:rsidRDefault="00C857F8" w:rsidP="00EE1C58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C857F8">
              <w:rPr>
                <w:rFonts w:ascii="Calibri" w:hAnsi="Calibri" w:cs="Calibri"/>
                <w:b/>
                <w:iCs/>
                <w:sz w:val="16"/>
                <w:szCs w:val="16"/>
              </w:rPr>
              <w:t>10%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44497E" w:rsidRPr="0044497E" w:rsidRDefault="00E756A2" w:rsidP="00E756A2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756A2">
              <w:rPr>
                <w:rFonts w:ascii="Calibri" w:eastAsia="Times New Roman" w:hAnsi="Calibri" w:cs="Calibri"/>
                <w:b/>
                <w:sz w:val="16"/>
                <w:szCs w:val="16"/>
              </w:rPr>
              <w:t>Predisposizione atti propedeutici alla realizzazione del Portale del cittadino e connessa realizzazione Portale del cittadino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497E" w:rsidRPr="0044497E" w:rsidRDefault="00E756A2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Realizzazione Portale del cittadino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31/07/2022</w:t>
            </w:r>
          </w:p>
          <w:p w:rsidR="0044497E" w:rsidRPr="0044497E" w:rsidRDefault="0044497E" w:rsidP="008F34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C857F8" w:rsidRPr="0044497E" w:rsidTr="00672623">
        <w:trPr>
          <w:trHeight w:val="1104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Pr="00B76B4C" w:rsidRDefault="00C857F8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76B4C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C857F8" w:rsidRPr="0044497E" w:rsidRDefault="00C857F8" w:rsidP="0044497E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Accertamento coattivo TARI e idrico 2017</w:t>
            </w:r>
          </w:p>
          <w:p w:rsidR="00C857F8" w:rsidRPr="0044497E" w:rsidRDefault="00C857F8" w:rsidP="0044497E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Default="00C857F8" w:rsidP="00C857F8">
            <w:pPr>
              <w:jc w:val="center"/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15</w:t>
            </w:r>
            <w:r w:rsidRPr="004C3FA4">
              <w:rPr>
                <w:rFonts w:ascii="Calibri" w:hAnsi="Calibri" w:cs="Calibri"/>
                <w:b/>
                <w:iCs/>
                <w:sz w:val="16"/>
                <w:szCs w:val="16"/>
              </w:rPr>
              <w:t>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C857F8" w:rsidRPr="0044497E" w:rsidRDefault="00C857F8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Pr="0044497E" w:rsidRDefault="00C857F8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Pr="0044497E" w:rsidRDefault="00C857F8" w:rsidP="008F34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30.06.2022</w:t>
            </w:r>
          </w:p>
        </w:tc>
      </w:tr>
      <w:tr w:rsidR="00C857F8" w:rsidRPr="0044497E" w:rsidTr="00672623">
        <w:trPr>
          <w:trHeight w:val="1104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Pr="00B76B4C" w:rsidRDefault="00C857F8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76B4C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C857F8" w:rsidRPr="0044497E" w:rsidRDefault="00C857F8" w:rsidP="0044497E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Maggiori accertamenti TARSU/TARES/TARI, IDRICO e CUP annualità 2017/2021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Default="00C857F8" w:rsidP="00C857F8">
            <w:pPr>
              <w:jc w:val="center"/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2</w:t>
            </w:r>
            <w:r w:rsidRPr="004C3FA4">
              <w:rPr>
                <w:rFonts w:ascii="Calibri" w:hAnsi="Calibri" w:cs="Calibri"/>
                <w:b/>
                <w:iCs/>
                <w:sz w:val="16"/>
                <w:szCs w:val="16"/>
              </w:rPr>
              <w:t>0%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C857F8" w:rsidRPr="0044497E" w:rsidRDefault="00E756A2" w:rsidP="00FD5FC1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Svolgimento atti</w:t>
            </w:r>
            <w:r w:rsidR="00FD5FC1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vità procedurali finalizzate a maggiori </w:t>
            </w:r>
            <w:r w:rsidR="00FD5FC1" w:rsidRPr="0044497E">
              <w:rPr>
                <w:rFonts w:ascii="Calibri" w:hAnsi="Calibri" w:cs="Calibri"/>
                <w:b/>
                <w:sz w:val="16"/>
                <w:szCs w:val="16"/>
              </w:rPr>
              <w:t>accertamenti TARSU/TARES/TARI, IDRICO e CUP annualità 2017/2021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Pr="0044497E" w:rsidRDefault="00E756A2" w:rsidP="00FD5FC1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756A2">
              <w:rPr>
                <w:rFonts w:ascii="Calibri" w:eastAsia="Times New Roman" w:hAnsi="Calibri" w:cs="Calibri"/>
                <w:b/>
                <w:sz w:val="16"/>
                <w:szCs w:val="16"/>
              </w:rPr>
              <w:t>Implementazione dell’attività di riscossione dei tributi comunali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Pr="0044497E" w:rsidRDefault="00C857F8" w:rsidP="008F34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31/12/2022</w:t>
            </w:r>
          </w:p>
        </w:tc>
      </w:tr>
      <w:tr w:rsidR="00C857F8" w:rsidRPr="0044497E" w:rsidTr="00672623">
        <w:trPr>
          <w:trHeight w:val="1104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Pr="00B76B4C" w:rsidRDefault="00C857F8" w:rsidP="008F34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76B4C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C857F8" w:rsidRPr="0044497E" w:rsidRDefault="00C857F8" w:rsidP="0044497E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Maggiori accertamenti IMU/TASI annualità 2018/2021</w:t>
            </w:r>
          </w:p>
          <w:p w:rsidR="00C857F8" w:rsidRPr="0044497E" w:rsidRDefault="00C857F8" w:rsidP="0044497E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Default="00C857F8" w:rsidP="00C857F8">
            <w:pPr>
              <w:jc w:val="center"/>
            </w:pPr>
            <w:r w:rsidRPr="004C3FA4">
              <w:rPr>
                <w:rFonts w:ascii="Calibri" w:hAnsi="Calibri" w:cs="Calibri"/>
                <w:b/>
                <w:iCs/>
                <w:sz w:val="16"/>
                <w:szCs w:val="16"/>
              </w:rPr>
              <w:t>10%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FD5FC1" w:rsidRPr="0044497E" w:rsidRDefault="00FD5FC1" w:rsidP="00FD5FC1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Svolgimento attività procedurali finalizzate a maggiori </w:t>
            </w: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accertamenti IMU/TASI annualità 2018/2021</w:t>
            </w:r>
          </w:p>
          <w:p w:rsidR="00C857F8" w:rsidRPr="0044497E" w:rsidRDefault="00C857F8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Pr="0044497E" w:rsidRDefault="00FD5FC1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756A2">
              <w:rPr>
                <w:rFonts w:ascii="Calibri" w:eastAsia="Times New Roman" w:hAnsi="Calibri" w:cs="Calibri"/>
                <w:b/>
                <w:sz w:val="16"/>
                <w:szCs w:val="16"/>
              </w:rPr>
              <w:t>Implementazione dell’attività di riscossione dei tributi comunali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857F8" w:rsidRPr="0044497E" w:rsidRDefault="00C857F8" w:rsidP="008F34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31/12/2022</w:t>
            </w:r>
          </w:p>
        </w:tc>
      </w:tr>
      <w:tr w:rsidR="00FD5FC1" w:rsidRPr="0044497E" w:rsidTr="00672623">
        <w:trPr>
          <w:trHeight w:val="1104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D5FC1" w:rsidRPr="0044497E" w:rsidRDefault="00FD5FC1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8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FD5FC1" w:rsidRPr="0044497E" w:rsidRDefault="00FD5FC1" w:rsidP="0044497E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Accertamento coattivo IMU 2017</w:t>
            </w:r>
          </w:p>
          <w:p w:rsidR="00FD5FC1" w:rsidRPr="0044497E" w:rsidRDefault="00FD5FC1" w:rsidP="0044497E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D5FC1" w:rsidRPr="0044497E" w:rsidRDefault="00FD5FC1" w:rsidP="0044497E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D5FC1" w:rsidRPr="00C857F8" w:rsidRDefault="00FD5FC1" w:rsidP="00EE1C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857F8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FD5FC1" w:rsidRPr="0044497E" w:rsidRDefault="00FD5FC1" w:rsidP="00FD5FC1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F2F2C">
              <w:rPr>
                <w:rFonts w:ascii="Calibri" w:hAnsi="Calibri" w:cs="Calibri"/>
                <w:b/>
                <w:sz w:val="16"/>
                <w:szCs w:val="16"/>
              </w:rPr>
              <w:t>Svolgimento attività procedurali finalizzate a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ll’a</w:t>
            </w: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ccertamento coattivo IMU 2017</w:t>
            </w:r>
          </w:p>
          <w:p w:rsidR="00FD5FC1" w:rsidRDefault="00FD5FC1"/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D5FC1" w:rsidRDefault="00FD5FC1" w:rsidP="00FD5FC1">
            <w:pPr>
              <w:spacing w:line="240" w:lineRule="auto"/>
              <w:jc w:val="both"/>
            </w:pPr>
            <w:r w:rsidRPr="007E671C">
              <w:rPr>
                <w:rFonts w:ascii="Calibri" w:eastAsia="Times New Roman" w:hAnsi="Calibri" w:cs="Calibri"/>
                <w:b/>
                <w:sz w:val="16"/>
                <w:szCs w:val="16"/>
              </w:rPr>
              <w:t>Implementazione dell’attività di riscossione dei tributi comunali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, anche in via coattiva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D5FC1" w:rsidRPr="0044497E" w:rsidRDefault="00FD5FC1" w:rsidP="008F34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31/12/2022</w:t>
            </w:r>
          </w:p>
        </w:tc>
      </w:tr>
      <w:tr w:rsidR="00FD5FC1" w:rsidRPr="0044497E" w:rsidTr="00672623">
        <w:trPr>
          <w:trHeight w:val="1104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D5FC1" w:rsidRPr="0044497E" w:rsidRDefault="00FD5FC1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FD5FC1" w:rsidRPr="0044497E" w:rsidRDefault="00FD5FC1" w:rsidP="0044497E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Ruolo coattivo IMU 2017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D5FC1" w:rsidRPr="00C857F8" w:rsidRDefault="00FD5FC1" w:rsidP="00EE1C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857F8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FD5FC1" w:rsidRDefault="00FD5FC1" w:rsidP="00FD5FC1">
            <w:pPr>
              <w:spacing w:line="240" w:lineRule="auto"/>
            </w:pPr>
            <w:r w:rsidRPr="007F2F2C">
              <w:rPr>
                <w:rFonts w:ascii="Calibri" w:eastAsia="Times New Roman" w:hAnsi="Calibri" w:cs="Calibri"/>
                <w:b/>
                <w:sz w:val="16"/>
                <w:szCs w:val="16"/>
              </w:rPr>
              <w:t>Svolgimento attività procedurali finalizzate a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lla predisposizione del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r</w:t>
            </w: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uolo coattivo IMU 2017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D5FC1" w:rsidRDefault="00FD5FC1" w:rsidP="00FD5FC1">
            <w:pPr>
              <w:spacing w:line="240" w:lineRule="auto"/>
              <w:jc w:val="both"/>
            </w:pPr>
            <w:r w:rsidRPr="007E671C">
              <w:rPr>
                <w:rFonts w:ascii="Calibri" w:eastAsia="Times New Roman" w:hAnsi="Calibri" w:cs="Calibri"/>
                <w:b/>
                <w:sz w:val="16"/>
                <w:szCs w:val="16"/>
              </w:rPr>
              <w:t>Implementazione dell’attività di riscossione dei tributi comunali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, anche in via coattiva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D5FC1" w:rsidRPr="0044497E" w:rsidRDefault="00FD5FC1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31/12/2022</w:t>
            </w:r>
          </w:p>
        </w:tc>
      </w:tr>
    </w:tbl>
    <w:p w:rsidR="00B038A8" w:rsidRDefault="00B038A8" w:rsidP="0044497E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</w:p>
    <w:p w:rsidR="0044497E" w:rsidRPr="0044497E" w:rsidRDefault="0044497E" w:rsidP="0044497E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  <w:r w:rsidRPr="0044497E">
        <w:rPr>
          <w:rFonts w:ascii="Calibri" w:hAnsi="Calibri" w:cs="Calibri"/>
          <w:b/>
          <w:bCs/>
          <w:iCs/>
          <w:sz w:val="16"/>
          <w:szCs w:val="16"/>
        </w:rPr>
        <w:t>Dipendenti coinvolti sugli obiettivi:</w:t>
      </w:r>
    </w:p>
    <w:tbl>
      <w:tblPr>
        <w:tblW w:w="5000" w:type="pct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6" w:space="0" w:color="FFC000"/>
          <w:insideV w:val="single" w:sz="6" w:space="0" w:color="FFC000"/>
        </w:tblBorders>
        <w:tblLook w:val="0000"/>
      </w:tblPr>
      <w:tblGrid>
        <w:gridCol w:w="626"/>
        <w:gridCol w:w="4345"/>
        <w:gridCol w:w="8560"/>
        <w:gridCol w:w="972"/>
      </w:tblGrid>
      <w:tr w:rsidR="0044497E" w:rsidRPr="0044497E" w:rsidTr="008F343F">
        <w:trPr>
          <w:trHeight w:val="213"/>
        </w:trPr>
        <w:tc>
          <w:tcPr>
            <w:tcW w:w="216" w:type="pct"/>
          </w:tcPr>
          <w:p w:rsidR="0044497E" w:rsidRPr="0044497E" w:rsidRDefault="0044497E" w:rsidP="001608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498" w:type="pct"/>
          </w:tcPr>
          <w:p w:rsidR="0044497E" w:rsidRPr="0044497E" w:rsidRDefault="0044497E" w:rsidP="0016086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bCs/>
                <w:sz w:val="16"/>
                <w:szCs w:val="16"/>
              </w:rPr>
              <w:t>Dipendenti</w:t>
            </w:r>
          </w:p>
        </w:tc>
        <w:tc>
          <w:tcPr>
            <w:tcW w:w="2951" w:type="pct"/>
          </w:tcPr>
          <w:p w:rsidR="0044497E" w:rsidRPr="0044497E" w:rsidRDefault="0044497E" w:rsidP="001608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bCs/>
                <w:sz w:val="16"/>
                <w:szCs w:val="16"/>
              </w:rPr>
              <w:t>Obiettivo</w:t>
            </w:r>
          </w:p>
        </w:tc>
        <w:tc>
          <w:tcPr>
            <w:tcW w:w="335" w:type="pct"/>
          </w:tcPr>
          <w:p w:rsidR="0044497E" w:rsidRPr="0044497E" w:rsidRDefault="0044497E" w:rsidP="00BD17F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bCs/>
                <w:sz w:val="16"/>
                <w:szCs w:val="16"/>
              </w:rPr>
              <w:t>Peso %</w:t>
            </w:r>
          </w:p>
        </w:tc>
      </w:tr>
      <w:tr w:rsidR="0044497E" w:rsidRPr="0044497E" w:rsidTr="008F343F">
        <w:trPr>
          <w:trHeight w:val="213"/>
        </w:trPr>
        <w:tc>
          <w:tcPr>
            <w:tcW w:w="216" w:type="pct"/>
          </w:tcPr>
          <w:p w:rsidR="0044497E" w:rsidRPr="0044497E" w:rsidRDefault="00C95C6D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44497E" w:rsidRPr="0044497E" w:rsidRDefault="00B038A8" w:rsidP="00BD17F0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Gaglianò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Giuseppe (Cat. C) –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Barilà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Giuseppe (Cat. B1) –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Altomonte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Claudia (Cat. B1) –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Marcellini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Francesco (Cat. B1) -  De Maggio (Cat. B1) - </w:t>
            </w:r>
          </w:p>
        </w:tc>
        <w:tc>
          <w:tcPr>
            <w:tcW w:w="2951" w:type="pct"/>
          </w:tcPr>
          <w:p w:rsidR="0044497E" w:rsidRPr="0044497E" w:rsidRDefault="0044497E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44497E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335" w:type="pct"/>
          </w:tcPr>
          <w:p w:rsidR="0044497E" w:rsidRPr="002724D0" w:rsidRDefault="0044497E" w:rsidP="002724D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038A8" w:rsidRPr="0044497E" w:rsidTr="008F343F">
        <w:trPr>
          <w:trHeight w:val="213"/>
        </w:trPr>
        <w:tc>
          <w:tcPr>
            <w:tcW w:w="216" w:type="pct"/>
          </w:tcPr>
          <w:p w:rsidR="00B038A8" w:rsidRPr="0044497E" w:rsidRDefault="00B038A8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98" w:type="pct"/>
          </w:tcPr>
          <w:p w:rsidR="00B038A8" w:rsidRPr="000661C0" w:rsidRDefault="00B038A8" w:rsidP="00057702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Gaglianò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Giuseppe (Cat. C)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Barilà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Giuseppe (Cat. B1)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Altomonte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Claudia (Cat. B1)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Marcellini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Francesco (Cat. B1) </w:t>
            </w:r>
          </w:p>
        </w:tc>
        <w:tc>
          <w:tcPr>
            <w:tcW w:w="2951" w:type="pct"/>
          </w:tcPr>
          <w:p w:rsidR="00B038A8" w:rsidRPr="0044497E" w:rsidRDefault="00B038A8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335" w:type="pct"/>
          </w:tcPr>
          <w:p w:rsidR="00B038A8" w:rsidRDefault="00B038A8" w:rsidP="002724D0">
            <w:pPr>
              <w:jc w:val="center"/>
            </w:pPr>
          </w:p>
        </w:tc>
      </w:tr>
      <w:tr w:rsidR="00B038A8" w:rsidRPr="0044497E" w:rsidTr="008F343F">
        <w:trPr>
          <w:trHeight w:val="213"/>
        </w:trPr>
        <w:tc>
          <w:tcPr>
            <w:tcW w:w="216" w:type="pct"/>
          </w:tcPr>
          <w:p w:rsidR="00B038A8" w:rsidRPr="0044497E" w:rsidRDefault="00B038A8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498" w:type="pct"/>
          </w:tcPr>
          <w:p w:rsidR="00B038A8" w:rsidRPr="000661C0" w:rsidRDefault="00B038A8" w:rsidP="00057702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Gaglianò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Giuseppe (Cat. C)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Barilà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Giuseppe (Cat. B1)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Altomonte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Claudia (Cat. B1)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Marcellini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Francesco (Cat. B1) </w:t>
            </w:r>
          </w:p>
        </w:tc>
        <w:tc>
          <w:tcPr>
            <w:tcW w:w="2951" w:type="pct"/>
          </w:tcPr>
          <w:p w:rsidR="00B038A8" w:rsidRPr="0044497E" w:rsidRDefault="00B038A8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Processo di trasformazione digitale dei servizi dell’Ente: s</w:t>
            </w:r>
            <w:r w:rsidRPr="0044497E">
              <w:rPr>
                <w:rFonts w:ascii="Calibri" w:eastAsia="Times New Roman" w:hAnsi="Calibri" w:cs="Calibri"/>
                <w:b/>
                <w:sz w:val="16"/>
                <w:szCs w:val="16"/>
              </w:rPr>
              <w:t>viluppo dell'informatizzazione delle procedure.</w:t>
            </w:r>
          </w:p>
        </w:tc>
        <w:tc>
          <w:tcPr>
            <w:tcW w:w="335" w:type="pct"/>
          </w:tcPr>
          <w:p w:rsidR="00B038A8" w:rsidRDefault="00B038A8" w:rsidP="002724D0">
            <w:pPr>
              <w:jc w:val="center"/>
            </w:pPr>
          </w:p>
        </w:tc>
      </w:tr>
      <w:tr w:rsidR="00B038A8" w:rsidRPr="0044497E" w:rsidTr="008F343F">
        <w:trPr>
          <w:trHeight w:val="213"/>
        </w:trPr>
        <w:tc>
          <w:tcPr>
            <w:tcW w:w="216" w:type="pct"/>
          </w:tcPr>
          <w:p w:rsidR="00B038A8" w:rsidRPr="0044497E" w:rsidRDefault="00B038A8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98" w:type="pct"/>
          </w:tcPr>
          <w:p w:rsidR="00B038A8" w:rsidRPr="000661C0" w:rsidRDefault="00B038A8" w:rsidP="00057702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Gaglianò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Giuseppe (Cat. C)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Barilà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Giuseppe (Cat. B1)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Altomonte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Claudia (Cat. B1)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Marcellini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Francesco (Cat. B1) </w:t>
            </w:r>
          </w:p>
        </w:tc>
        <w:tc>
          <w:tcPr>
            <w:tcW w:w="2951" w:type="pct"/>
          </w:tcPr>
          <w:p w:rsidR="00B038A8" w:rsidRPr="0044497E" w:rsidRDefault="00B038A8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Realizzazione Portale del cittadino, previa predisposizione atti propedeutici</w:t>
            </w:r>
          </w:p>
          <w:p w:rsidR="00B038A8" w:rsidRPr="0044497E" w:rsidRDefault="00B038A8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35" w:type="pct"/>
          </w:tcPr>
          <w:p w:rsidR="00B038A8" w:rsidRDefault="00B038A8" w:rsidP="00C857F8">
            <w:pPr>
              <w:jc w:val="center"/>
            </w:pPr>
          </w:p>
        </w:tc>
      </w:tr>
      <w:tr w:rsidR="00C857F8" w:rsidRPr="0044497E" w:rsidTr="008F343F">
        <w:trPr>
          <w:trHeight w:val="213"/>
        </w:trPr>
        <w:tc>
          <w:tcPr>
            <w:tcW w:w="216" w:type="pct"/>
          </w:tcPr>
          <w:p w:rsidR="00C857F8" w:rsidRPr="0044497E" w:rsidRDefault="00C857F8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98" w:type="pct"/>
          </w:tcPr>
          <w:p w:rsidR="00C857F8" w:rsidRPr="0044497E" w:rsidRDefault="00B038A8" w:rsidP="00BD17F0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D17F0">
              <w:rPr>
                <w:rFonts w:ascii="Calibri" w:hAnsi="Calibri" w:cs="Calibri"/>
                <w:sz w:val="16"/>
                <w:szCs w:val="16"/>
              </w:rPr>
              <w:t xml:space="preserve">Bombardiere Giuseppe (Cat. B1) – Cortese Salvatore (Cat. B1) – Pellegrino (Cat. B1) – </w:t>
            </w:r>
            <w:proofErr w:type="spellStart"/>
            <w:r w:rsidRPr="00BD17F0">
              <w:rPr>
                <w:rFonts w:ascii="Calibri" w:hAnsi="Calibri" w:cs="Calibri"/>
                <w:sz w:val="16"/>
                <w:szCs w:val="16"/>
              </w:rPr>
              <w:t>Ianni</w:t>
            </w:r>
            <w:proofErr w:type="spellEnd"/>
            <w:r w:rsidRPr="00BD17F0">
              <w:rPr>
                <w:rFonts w:ascii="Calibri" w:hAnsi="Calibri" w:cs="Calibri"/>
                <w:sz w:val="16"/>
                <w:szCs w:val="16"/>
              </w:rPr>
              <w:t xml:space="preserve">  (Cat. B1) </w:t>
            </w:r>
            <w:r w:rsidRPr="00BD17F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+ F</w:t>
            </w:r>
            <w:r w:rsidR="00BD17F0" w:rsidRPr="00BD17F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ontanieri</w:t>
            </w:r>
            <w:r w:rsidR="00BD17F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51" w:type="pct"/>
          </w:tcPr>
          <w:p w:rsidR="00C857F8" w:rsidRPr="0044497E" w:rsidRDefault="00C857F8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Accertamento coattivo TARI e idrico 2017</w:t>
            </w:r>
          </w:p>
          <w:p w:rsidR="00C857F8" w:rsidRPr="0044497E" w:rsidRDefault="00C857F8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C857F8" w:rsidRDefault="00C857F8" w:rsidP="00C857F8">
            <w:pPr>
              <w:jc w:val="center"/>
            </w:pPr>
          </w:p>
        </w:tc>
      </w:tr>
      <w:tr w:rsidR="00C857F8" w:rsidRPr="0044497E" w:rsidTr="008F343F">
        <w:trPr>
          <w:trHeight w:val="213"/>
        </w:trPr>
        <w:tc>
          <w:tcPr>
            <w:tcW w:w="216" w:type="pct"/>
          </w:tcPr>
          <w:p w:rsidR="00C857F8" w:rsidRPr="0044497E" w:rsidRDefault="00C857F8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498" w:type="pct"/>
          </w:tcPr>
          <w:p w:rsidR="00C857F8" w:rsidRPr="0044497E" w:rsidRDefault="00BD17F0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D17F0">
              <w:rPr>
                <w:rFonts w:ascii="Calibri" w:hAnsi="Calibri" w:cs="Calibri"/>
                <w:sz w:val="16"/>
                <w:szCs w:val="16"/>
              </w:rPr>
              <w:t xml:space="preserve">Bombardiere Giuseppe (Cat. B1) – Cortese Salvatore (Cat. B1) – Pellegrino (Cat. B1) – </w:t>
            </w:r>
            <w:proofErr w:type="spellStart"/>
            <w:r w:rsidRPr="00BD17F0">
              <w:rPr>
                <w:rFonts w:ascii="Calibri" w:hAnsi="Calibri" w:cs="Calibri"/>
                <w:sz w:val="16"/>
                <w:szCs w:val="16"/>
              </w:rPr>
              <w:t>Ianni</w:t>
            </w:r>
            <w:proofErr w:type="spellEnd"/>
            <w:r w:rsidRPr="00BD17F0">
              <w:rPr>
                <w:rFonts w:ascii="Calibri" w:hAnsi="Calibri" w:cs="Calibri"/>
                <w:sz w:val="16"/>
                <w:szCs w:val="16"/>
              </w:rPr>
              <w:t xml:space="preserve">  (Cat. B1) </w:t>
            </w:r>
            <w:r w:rsidRPr="00BD17F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+ Fontanieri</w:t>
            </w:r>
          </w:p>
        </w:tc>
        <w:tc>
          <w:tcPr>
            <w:tcW w:w="2951" w:type="pct"/>
          </w:tcPr>
          <w:p w:rsidR="00C857F8" w:rsidRPr="0044497E" w:rsidRDefault="00C857F8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Maggiori accertamenti TARSU/TARES/TARI, IDRICO e CUP annualità 2017/2021</w:t>
            </w:r>
          </w:p>
        </w:tc>
        <w:tc>
          <w:tcPr>
            <w:tcW w:w="335" w:type="pct"/>
          </w:tcPr>
          <w:p w:rsidR="00C857F8" w:rsidRDefault="00C857F8" w:rsidP="00C857F8">
            <w:pPr>
              <w:jc w:val="center"/>
            </w:pPr>
          </w:p>
        </w:tc>
      </w:tr>
      <w:tr w:rsidR="00B038A8" w:rsidRPr="0044497E" w:rsidTr="008F343F">
        <w:trPr>
          <w:trHeight w:val="213"/>
        </w:trPr>
        <w:tc>
          <w:tcPr>
            <w:tcW w:w="216" w:type="pct"/>
          </w:tcPr>
          <w:p w:rsidR="00B038A8" w:rsidRPr="0044497E" w:rsidRDefault="00B038A8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498" w:type="pct"/>
          </w:tcPr>
          <w:p w:rsidR="00B038A8" w:rsidRPr="0044497E" w:rsidRDefault="00B038A8" w:rsidP="00BD17F0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Gaglianò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Giuseppe (Cat. C) –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Barilà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Giuseppe (Cat. B1) –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Altomonte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Claudia (Cat. B1) –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Marcellini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Francesco (Cat. B1) -  De Maggio (Cat. B1) - </w:t>
            </w:r>
          </w:p>
        </w:tc>
        <w:tc>
          <w:tcPr>
            <w:tcW w:w="2951" w:type="pct"/>
          </w:tcPr>
          <w:p w:rsidR="00B038A8" w:rsidRPr="0044497E" w:rsidRDefault="00B038A8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Maggiori accertamenti IMU/TASI annualità 2018/2021</w:t>
            </w:r>
          </w:p>
          <w:p w:rsidR="00B038A8" w:rsidRPr="0044497E" w:rsidRDefault="00B038A8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B038A8" w:rsidRDefault="00B038A8" w:rsidP="00C857F8">
            <w:pPr>
              <w:jc w:val="center"/>
            </w:pPr>
          </w:p>
        </w:tc>
      </w:tr>
      <w:tr w:rsidR="00B038A8" w:rsidRPr="0044497E" w:rsidTr="008F343F">
        <w:trPr>
          <w:trHeight w:val="213"/>
        </w:trPr>
        <w:tc>
          <w:tcPr>
            <w:tcW w:w="216" w:type="pct"/>
          </w:tcPr>
          <w:p w:rsidR="00B038A8" w:rsidRPr="0044497E" w:rsidRDefault="00B038A8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498" w:type="pct"/>
          </w:tcPr>
          <w:p w:rsidR="00B038A8" w:rsidRPr="000661C0" w:rsidRDefault="00B038A8" w:rsidP="007B6099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Gaglianò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Giuseppe (Cat. C)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Barilà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Giuseppe (Cat. B1)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Altomonte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Claudia (Cat. B1)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Marcellini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Francesco (Cat. B1) </w:t>
            </w:r>
          </w:p>
        </w:tc>
        <w:tc>
          <w:tcPr>
            <w:tcW w:w="2951" w:type="pct"/>
          </w:tcPr>
          <w:p w:rsidR="00B038A8" w:rsidRPr="0044497E" w:rsidRDefault="00B038A8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Accertamento coattivo IMU 2017</w:t>
            </w:r>
          </w:p>
          <w:p w:rsidR="00B038A8" w:rsidRPr="0044497E" w:rsidRDefault="00B038A8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38A8" w:rsidRPr="0044497E" w:rsidRDefault="00B038A8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B038A8" w:rsidRPr="00C857F8" w:rsidRDefault="00B038A8" w:rsidP="007B609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038A8" w:rsidRPr="0044497E" w:rsidTr="008F343F">
        <w:trPr>
          <w:trHeight w:val="213"/>
        </w:trPr>
        <w:tc>
          <w:tcPr>
            <w:tcW w:w="216" w:type="pct"/>
          </w:tcPr>
          <w:p w:rsidR="00B038A8" w:rsidRPr="0044497E" w:rsidRDefault="00B038A8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498" w:type="pct"/>
          </w:tcPr>
          <w:p w:rsidR="00B038A8" w:rsidRPr="000661C0" w:rsidRDefault="00B038A8" w:rsidP="007B6099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Gaglianò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Giuseppe (Cat. C)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Barilà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Giuseppe (Cat. B1)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Altomonte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Claudia (Cat. B1) – </w:t>
            </w:r>
            <w:proofErr w:type="spellStart"/>
            <w:r w:rsidRPr="000661C0">
              <w:rPr>
                <w:rFonts w:ascii="Calibri" w:hAnsi="Calibri" w:cs="Calibri"/>
                <w:sz w:val="16"/>
                <w:szCs w:val="16"/>
              </w:rPr>
              <w:t>Marcellini</w:t>
            </w:r>
            <w:proofErr w:type="spellEnd"/>
            <w:r w:rsidRPr="000661C0">
              <w:rPr>
                <w:rFonts w:ascii="Calibri" w:hAnsi="Calibri" w:cs="Calibri"/>
                <w:sz w:val="16"/>
                <w:szCs w:val="16"/>
              </w:rPr>
              <w:t xml:space="preserve"> Francesco (Cat. B1) </w:t>
            </w:r>
          </w:p>
        </w:tc>
        <w:tc>
          <w:tcPr>
            <w:tcW w:w="2951" w:type="pct"/>
          </w:tcPr>
          <w:p w:rsidR="00B038A8" w:rsidRPr="0044497E" w:rsidRDefault="00B038A8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497E">
              <w:rPr>
                <w:rFonts w:ascii="Calibri" w:hAnsi="Calibri" w:cs="Calibri"/>
                <w:b/>
                <w:sz w:val="16"/>
                <w:szCs w:val="16"/>
              </w:rPr>
              <w:t>Ruolo coattivo IMU 2017</w:t>
            </w:r>
          </w:p>
        </w:tc>
        <w:tc>
          <w:tcPr>
            <w:tcW w:w="335" w:type="pct"/>
          </w:tcPr>
          <w:p w:rsidR="00B038A8" w:rsidRPr="00C857F8" w:rsidRDefault="00B038A8" w:rsidP="007B609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BF26F5" w:rsidRDefault="00BF26F5" w:rsidP="00B038A8">
      <w:pPr>
        <w:jc w:val="both"/>
      </w:pPr>
    </w:p>
    <w:sectPr w:rsidR="00BF26F5" w:rsidSect="00BF26F5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EDB"/>
    <w:multiLevelType w:val="hybridMultilevel"/>
    <w:tmpl w:val="6A96830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B65D9E"/>
    <w:multiLevelType w:val="hybridMultilevel"/>
    <w:tmpl w:val="62A8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112F7"/>
    <w:rsid w:val="000112F7"/>
    <w:rsid w:val="000A0D14"/>
    <w:rsid w:val="00160862"/>
    <w:rsid w:val="001B20AF"/>
    <w:rsid w:val="00244A8C"/>
    <w:rsid w:val="00251751"/>
    <w:rsid w:val="00252B22"/>
    <w:rsid w:val="002724D0"/>
    <w:rsid w:val="002A3EB3"/>
    <w:rsid w:val="00303EDE"/>
    <w:rsid w:val="0044497E"/>
    <w:rsid w:val="00481CDB"/>
    <w:rsid w:val="004A093F"/>
    <w:rsid w:val="004C4EBC"/>
    <w:rsid w:val="0054567D"/>
    <w:rsid w:val="00575561"/>
    <w:rsid w:val="00672623"/>
    <w:rsid w:val="007039FE"/>
    <w:rsid w:val="00771CA4"/>
    <w:rsid w:val="007D6F12"/>
    <w:rsid w:val="008B0509"/>
    <w:rsid w:val="009D0B96"/>
    <w:rsid w:val="00A8665B"/>
    <w:rsid w:val="00B038A8"/>
    <w:rsid w:val="00B76B4C"/>
    <w:rsid w:val="00BD17F0"/>
    <w:rsid w:val="00BF26F5"/>
    <w:rsid w:val="00C0606E"/>
    <w:rsid w:val="00C857F8"/>
    <w:rsid w:val="00C95C6D"/>
    <w:rsid w:val="00CE591D"/>
    <w:rsid w:val="00D654D3"/>
    <w:rsid w:val="00D66282"/>
    <w:rsid w:val="00D77655"/>
    <w:rsid w:val="00DB4BB6"/>
    <w:rsid w:val="00E756A2"/>
    <w:rsid w:val="00EE1C58"/>
    <w:rsid w:val="00F05AD8"/>
    <w:rsid w:val="00F27965"/>
    <w:rsid w:val="00F96CAE"/>
    <w:rsid w:val="00FD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B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1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basedOn w:val="Normale"/>
    <w:qFormat/>
    <w:rsid w:val="000112F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ADEF-ED42-49EE-9424-D245A5B6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19</cp:revision>
  <cp:lastPrinted>2022-02-28T15:34:00Z</cp:lastPrinted>
  <dcterms:created xsi:type="dcterms:W3CDTF">2022-02-28T15:10:00Z</dcterms:created>
  <dcterms:modified xsi:type="dcterms:W3CDTF">2022-03-07T11:43:00Z</dcterms:modified>
</cp:coreProperties>
</file>